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B5" w:rsidRDefault="00622BB5" w:rsidP="00395489">
      <w:pPr>
        <w:spacing w:after="192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0"/>
          <w:szCs w:val="28"/>
          <w:lang w:eastAsia="ru-RU"/>
        </w:rPr>
        <w:t>Как правильно говорить ребенку нет: 11 сове</w:t>
      </w:r>
      <w:r w:rsidR="005373F3" w:rsidRPr="00395489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0"/>
          <w:szCs w:val="28"/>
          <w:lang w:eastAsia="ru-RU"/>
        </w:rPr>
        <w:t xml:space="preserve">тов психолога. </w:t>
      </w:r>
      <w:r w:rsidR="003B7468" w:rsidRPr="00395489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0"/>
          <w:szCs w:val="28"/>
          <w:lang w:eastAsia="ru-RU"/>
        </w:rPr>
        <w:t xml:space="preserve"> </w:t>
      </w:r>
      <w:r w:rsidR="005373F3" w:rsidRPr="00395489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  <w:t xml:space="preserve">Как говорить </w:t>
      </w:r>
      <w:bookmarkStart w:id="0" w:name="_GoBack"/>
      <w:bookmarkEnd w:id="0"/>
      <w:r w:rsidR="00395489" w:rsidRPr="00395489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  <w:t>ребенку НЕТ</w:t>
      </w:r>
      <w:r w:rsidR="005373F3" w:rsidRPr="00395489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  <w:t xml:space="preserve"> </w:t>
      </w:r>
      <w:r w:rsidRPr="00395489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28"/>
          <w:lang w:eastAsia="ru-RU"/>
        </w:rPr>
        <w:t>правильно?</w:t>
      </w:r>
    </w:p>
    <w:p w:rsidR="00395489" w:rsidRDefault="00395489" w:rsidP="00395489">
      <w:pPr>
        <w:spacing w:after="192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Педагог-психолог: Шейкина Елена Геннадьевна</w:t>
      </w:r>
    </w:p>
    <w:p w:rsidR="00395489" w:rsidRDefault="00395489" w:rsidP="00395489">
      <w:pPr>
        <w:spacing w:after="192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395489" w:rsidRDefault="00395489" w:rsidP="00395489">
      <w:pPr>
        <w:spacing w:after="192" w:line="240" w:lineRule="auto"/>
        <w:ind w:left="-567"/>
        <w:outlineLvl w:val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E59698D" wp14:editId="47333E8F">
            <wp:extent cx="3724275" cy="3695700"/>
            <wp:effectExtent l="0" t="0" r="9525" b="0"/>
            <wp:docPr id="8" name="Рисунок 8" descr="https://psiho-logika.com/wp-content/uploads/2018/10/84d43ad4669ba16b5e50c75c23c15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siho-logika.com/wp-content/uploads/2018/10/84d43ad4669ba16b5e50c75c23c151f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215" cy="36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489" w:rsidRPr="00395489" w:rsidRDefault="00395489" w:rsidP="00395489">
      <w:pPr>
        <w:spacing w:after="192" w:line="240" w:lineRule="auto"/>
        <w:ind w:left="-567"/>
        <w:outlineLvl w:val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самое сложное в воспитании ребенка? Выдержать переходный период с гремящим на всю квартиру металлом или диким рэпом, вечеринками и первым алкогольным амбре?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лекцию о сексуальном просвещении? Заставить учиться? Направить по жизни? Всё это важно, но сложнее всего говорить своему ребенку “нет”.</w:t>
      </w:r>
    </w:p>
    <w:p w:rsidR="00622BB5" w:rsidRPr="00395489" w:rsidRDefault="00622BB5" w:rsidP="00395489">
      <w:pPr>
        <w:spacing w:before="456" w:after="144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Почему важно говорить детям нет?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Это приходится делать часто. Постоянно. И каждый отказ – это душераздирающая сцена: в детстве – оглушающая истерика, а в старшем возрасте – полный злобы и презрения взгляд.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 важно научиться отказывать своему ребенку правильно, с пользой для него и собственного душевного равновесия.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несколько советов психологов о том, как нужно говорить своему чаду “нет”.</w:t>
      </w:r>
    </w:p>
    <w:p w:rsidR="003B7468" w:rsidRPr="00395489" w:rsidRDefault="00622BB5" w:rsidP="00395489">
      <w:pPr>
        <w:spacing w:before="456" w:after="144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правильно сказать ребенку нет</w:t>
      </w:r>
    </w:p>
    <w:p w:rsidR="00622BB5" w:rsidRPr="00395489" w:rsidRDefault="00622BB5" w:rsidP="00395489">
      <w:pPr>
        <w:spacing w:before="456" w:after="144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1. Одного раза достаточно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сказали “нет”, не нужно постоянно повторять, приводить новые аргументы и </w:t>
      </w:r>
      <w:r w:rsidR="005373F3"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пытаться снова,</w:t>
      </w: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снова убедить ребенка.</w:t>
      </w:r>
    </w:p>
    <w:p w:rsidR="003B7468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Скажите “нет” всего один раз, бескомпромиссно и с серьезным выражением лица. Скажите причину, по которой ребенок не может получить то, что хочет, но не ввязывайтесь в спор и не повторяйте доводы бесконечно. Да, это запрет.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Большой ошибкой будет сдаться и уступить. Если ваш ребенок узнает, что вас можно уговорить, “измором взять”, он будет использовать это всегда, ходить за вами по пятам, ныть до заветного “да” и манипулировать до конца жизни.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Объясняйте свой отказ</w:t>
      </w:r>
    </w:p>
    <w:p w:rsidR="005373F3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Недостаточно сказать «нет». Дети не поймут причин отказа и, скорее всего, продолжат уговоры.</w:t>
      </w:r>
      <w:r w:rsidR="003B7468"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Самый эффективный способ сказать «нет» – четкие обоснования, которые может понять ребенок.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И «да» может значить «нет»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Дети слышат “нет” слишком много раз, и уже </w:t>
      </w:r>
      <w:r w:rsidR="005373F3"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одно — это</w:t>
      </w: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слово потенциально вызывает негодование. Замените его на своеобразное “да”.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Например, если кроха просит печенье, не отвечайте “нет, кашу ешь”, скажите “да, ты можешь съесть печенье после обеда”.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ребенок хочет новую игрушку, скажите “да, я могу подарить ее тебе на Рождество”. Так вы находите компромисс и подаете пример своему ребенку.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Не кричите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 Child Development Journal пишет: “Кричать на детей – это почти так же вредно, как и телесно их наказывать, и может вызвать проблемы с эмоциональным развитием и поведением”.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Конечно, когда у ребенка приступ нытья или истерика, сложно не прикрикнуть, но последствия крика </w:t>
      </w:r>
      <w:r w:rsidRPr="00395489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всегда</w:t>
      </w: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перевешивают выгоды от временного спокойствия.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Американский журнал “Брак и семья” опубликовал исследования, в которых говорилось, что крики впоследствии могут вызывать у детей проблемы с самооценкой и депрессию.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Родителям очень важно научиться общаться с ребенком спокойным, дружеским тоном.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Переключите внимание</w:t>
      </w:r>
    </w:p>
    <w:p w:rsidR="003B7468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Бесконечные “хочу” часто являются формой проявления банальной скуки. Если на ребенка не обращают внимание, если он чувствует, что про него забыли и хочет развлечь себя, он начинает что-то хотеть и чего-то просить.</w:t>
      </w:r>
    </w:p>
    <w:p w:rsidR="003B7468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таком случае можно обойтись даже без отказа – просто дайте то, чего он хочет на самом деле </w:t>
      </w:r>
      <w:proofErr w:type="gramStart"/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proofErr w:type="gramEnd"/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обнимите, развлеките, и он забудет о своих мнимых желаниях.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Не смущайте ребенка при посторонних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смущайте ребенка и ни в коем случае не высмеивайте его желания перед другими людьми. Если он при всех начал что-то требовать, а вы хотите отказать, отойдите вместе туда, где никто вас не побеспокоит, и поговорите.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будете смущать ребенка на публике, тем самым вы будете с самого детства подрывать фундамент уверенности в себе. Кроме того, он научится делать то же самое с вами.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7. Дайте альтернативу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Альтернатива позволяет ребенку не чувствовать себя обиженным и обделенным. Есть разница в отношении между тем, чтобы сказать “нет, конфету нельзя” и “нет, дорогая, конфету нельзя, но вместо нее ты можешь съесть яблоко”.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ребенок достаточно взрослый, объясните, почему яблоко лучше конфеты.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ваш рассказ будет достаточно цепляющим, в следующий раз ваш ребенок может выбрать яблоко вместо шоколада по собственному решению.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Предоставьте выбор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вы показываете, что мнение детей важно и учитывается. Пускай они не получили, что хотели, но их желание не проигнорировано, с ними посоветовались и позволили самостоятельно принять решение.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подход не только успокоит кроху, но и продемонстрирует ваше уважение к нему.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 примеру, на завтрак покупайте несколько видов хлопьев и позволяйте своему ребенку принимать окончательное решение, чего именно он хочет.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пускай выбирает именно из хлопьев, ведь на вопрос “Чего ты хочешь на завтрак?” можно получить ответ “картошку фри”, и тогда снова придется ему отказывать.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9. Избегайте фраз “какая ерунда!”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малыш хочет что-то откровенно ненужное, сложно удержаться, чтобы не бросить раздраженно: “ну что за ерунду ты просишь! Какая глупость!”.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взрослые забывают, что взгляды на мир и ощущение важности вещей у детей и взрослых существенно различаются.</w:t>
      </w:r>
    </w:p>
    <w:p w:rsidR="00622BB5" w:rsidRPr="00395489" w:rsidRDefault="00395489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tgtFrame="_blank" w:history="1"/>
      <w:r w:rsidR="003B7468"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622BB5"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мыслим совершенно разными категориями, и для ребенка какая-то абсурдная вещь может иметь огромное значение. Она действительно нужна ему.</w:t>
      </w:r>
    </w:p>
    <w:p w:rsidR="005373F3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обесценивайте желания крохи – приучите его относиться к собственным желаниям с уважением, какими бы странными они не казались. Это может существенно повлиять на будущее.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10. Не давайте ложных надежд</w:t>
      </w:r>
    </w:p>
    <w:p w:rsidR="005373F3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Родители часто говорят: «Не сейчас, дорогая». Если не сейчас, то когда? Если вы не выполнили своего обещания, у ребенка могут возникнуть проблемы с доверием.</w:t>
      </w:r>
    </w:p>
    <w:p w:rsidR="005373F3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Будьте конкретны, обозначьте четкое время, когда ваш малыш может рассчитывать на исполнение желания. Например: «Не сейчас, дорогая. Мы купим это на твой День рождения.”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11. Не противоречьте своему партнеру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 кто-то из родителей говорит “нет”, а ребенок уже топает к другому за заветным “да”. Избегайте этого!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Во-первых, это вызывает конфликты в семье, а во-вторых, вырабатывает у ребенка привычку манипулировать.</w:t>
      </w:r>
    </w:p>
    <w:p w:rsid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Разговаривайте с партнером, советуйтесь. Если ваш муж или ваша жена отказала ребенку – поступите так же, подкрепляя тем самым авторитет партнера.</w:t>
      </w:r>
    </w:p>
    <w:p w:rsidR="00622BB5" w:rsidRPr="00395489" w:rsidRDefault="00622BB5" w:rsidP="00395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Отказали ребенку правильно? Однажды он будет вам благодарен</w:t>
      </w:r>
    </w:p>
    <w:p w:rsidR="00622BB5" w:rsidRPr="00395489" w:rsidRDefault="00622BB5" w:rsidP="003954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Отказывать всегда сложно. Как сказать ребенку “нет”, видя его глаза? Мы хотим, чтобы дети были счастливы, и вместе с тем, нам не всегда хватает терпения.</w:t>
      </w:r>
      <w:r w:rsidR="003B7468" w:rsidRPr="003954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Мы устаем, на нас давит груз проблем, и гораздо проще просто накричать, обесценить желание малыша, или пойти на уступки, оказав тем самым медвежью услугу.</w:t>
      </w:r>
    </w:p>
    <w:p w:rsidR="00622BB5" w:rsidRPr="00395489" w:rsidRDefault="00622BB5" w:rsidP="00395489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Но если научиться договариваться, при этом общаться спокойно, кроха во взрослой жизни сможет находить компромиссы, без проблем коммуницировать с людьми.</w:t>
      </w:r>
    </w:p>
    <w:p w:rsidR="00622BB5" w:rsidRPr="00395489" w:rsidRDefault="00622BB5" w:rsidP="00395489">
      <w:pPr>
        <w:spacing w:after="36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это будет только ваша заслуга!</w:t>
      </w:r>
    </w:p>
    <w:p w:rsidR="00622BB5" w:rsidRPr="00395489" w:rsidRDefault="003B7468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4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22BB5" w:rsidRPr="00395489" w:rsidRDefault="00622BB5" w:rsidP="003954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2BB5" w:rsidRPr="00395489" w:rsidRDefault="00395489" w:rsidP="00395489">
      <w:pPr>
        <w:shd w:val="clear" w:color="auto" w:fill="FFFFFF"/>
        <w:spacing w:after="10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</w:t>
      </w:r>
    </w:p>
    <w:p w:rsidR="009B75BB" w:rsidRPr="00395489" w:rsidRDefault="009B75BB" w:rsidP="0039548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9B75BB" w:rsidRPr="00395489" w:rsidSect="00395489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0260"/>
    <w:multiLevelType w:val="multilevel"/>
    <w:tmpl w:val="87B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1F49"/>
    <w:multiLevelType w:val="multilevel"/>
    <w:tmpl w:val="E828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A0993"/>
    <w:multiLevelType w:val="multilevel"/>
    <w:tmpl w:val="14F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55F06"/>
    <w:multiLevelType w:val="multilevel"/>
    <w:tmpl w:val="49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3261"/>
    <w:multiLevelType w:val="multilevel"/>
    <w:tmpl w:val="DDF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42EB8"/>
    <w:multiLevelType w:val="multilevel"/>
    <w:tmpl w:val="2AC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B5"/>
    <w:rsid w:val="00395489"/>
    <w:rsid w:val="003B7468"/>
    <w:rsid w:val="005373F3"/>
    <w:rsid w:val="00622BB5"/>
    <w:rsid w:val="009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48EA"/>
  <w15:chartTrackingRefBased/>
  <w15:docId w15:val="{969E6AD3-1EE9-4FBF-BD1A-BF3F587B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48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925">
                              <w:marLeft w:val="0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1877F2"/>
                                <w:left w:val="single" w:sz="6" w:space="0" w:color="1877F2"/>
                                <w:bottom w:val="single" w:sz="6" w:space="0" w:color="1877F2"/>
                                <w:right w:val="single" w:sz="6" w:space="0" w:color="1877F2"/>
                              </w:divBdr>
                            </w:div>
                            <w:div w:id="349839758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E60023"/>
                                <w:left w:val="single" w:sz="6" w:space="0" w:color="E60023"/>
                                <w:bottom w:val="single" w:sz="6" w:space="0" w:color="E60023"/>
                                <w:right w:val="single" w:sz="6" w:space="0" w:color="E60023"/>
                              </w:divBdr>
                            </w:div>
                            <w:div w:id="1404068033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1DA1F2"/>
                                <w:left w:val="single" w:sz="6" w:space="0" w:color="1DA1F2"/>
                                <w:bottom w:val="single" w:sz="6" w:space="0" w:color="1DA1F2"/>
                                <w:right w:val="single" w:sz="6" w:space="0" w:color="1DA1F2"/>
                              </w:divBdr>
                            </w:div>
                            <w:div w:id="554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031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409887439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5055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59331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9990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64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088974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3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54608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55727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470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2" w:space="0" w:color="305CF7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6434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05769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03742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374885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997447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0333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4609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4078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85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388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126625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30283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379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5054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132412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61279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2149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7453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472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3379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897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7017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770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5357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2061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14254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673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6900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405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7582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94706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6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7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10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1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9515">
                          <w:marLeft w:val="-375"/>
                          <w:marRight w:val="-6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794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529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403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3585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19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1255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179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152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1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3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84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87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5212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56415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83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ho-logika.com/roditelstvo/pochemu-stydit-detej-za-plohoe-povedenie-uzhasnaya-ideya-psihologiya-vospitan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Шейкин</dc:creator>
  <cp:keywords/>
  <dc:description/>
  <cp:lastModifiedBy>Professional</cp:lastModifiedBy>
  <cp:revision>5</cp:revision>
  <dcterms:created xsi:type="dcterms:W3CDTF">2021-07-22T14:12:00Z</dcterms:created>
  <dcterms:modified xsi:type="dcterms:W3CDTF">2022-01-21T11:46:00Z</dcterms:modified>
</cp:coreProperties>
</file>